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76" w:lineRule="auto"/>
        <w:ind w:right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Patient Information</w:t>
      </w:r>
    </w:p>
    <w:p w:rsidR="00000000" w:rsidDel="00000000" w:rsidP="00000000" w:rsidRDefault="00000000" w:rsidRPr="00000000" w14:paraId="00000002">
      <w:pPr>
        <w:spacing w:line="276" w:lineRule="auto"/>
        <w:ind w:left="-720" w:right="-720" w:firstLine="0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Name________________________________________________DOB______________Phone#____________________</w:t>
      </w:r>
    </w:p>
    <w:p w:rsidR="00000000" w:rsidDel="00000000" w:rsidP="00000000" w:rsidRDefault="00000000" w:rsidRPr="00000000" w14:paraId="00000003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Address_______________________________________________City____________________State_______Zip______</w:t>
      </w:r>
    </w:p>
    <w:p w:rsidR="00000000" w:rsidDel="00000000" w:rsidP="00000000" w:rsidRDefault="00000000" w:rsidRPr="00000000" w14:paraId="00000004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Primary Insurance___________________ Policy #________________</w:t>
      </w:r>
    </w:p>
    <w:p w:rsidR="00000000" w:rsidDel="00000000" w:rsidP="00000000" w:rsidRDefault="00000000" w:rsidRPr="00000000" w14:paraId="00000005">
      <w:pPr>
        <w:spacing w:line="276" w:lineRule="auto"/>
        <w:ind w:left="-720" w:right="-720" w:firstLine="0"/>
        <w:jc w:val="left"/>
        <w:rPr>
          <w:rFonts w:ascii="Arial" w:cs="Arial" w:eastAsia="Arial" w:hAnsi="Arial"/>
          <w:sz w:val="20"/>
          <w:szCs w:val="20"/>
          <w:u w:val="none"/>
        </w:rPr>
      </w:pPr>
      <w:r w:rsidDel="00000000" w:rsidR="00000000" w:rsidRPr="00000000">
        <w:rPr>
          <w:rFonts w:ascii="Arial" w:cs="Arial" w:eastAsia="Arial" w:hAnsi="Arial"/>
          <w:sz w:val="20"/>
          <w:szCs w:val="20"/>
          <w:u w:val="none"/>
          <w:rtl w:val="0"/>
        </w:rPr>
        <w:t xml:space="preserve">Secondary Insurance_________________Policy #________________     Discharge Date____________ Height_______Weight______Diagnonsis Codes_____________Length of Need(# of Months)________1-99 (99=Lifetime)</w:t>
      </w:r>
    </w:p>
    <w:p w:rsidR="00000000" w:rsidDel="00000000" w:rsidP="00000000" w:rsidRDefault="00000000" w:rsidRPr="00000000" w14:paraId="00000006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276" w:lineRule="auto"/>
        <w:ind w:left="-720" w:right="-720" w:firstLine="0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PATIENT LIFT STANDARD WRITTEN ORDER</w:t>
      </w:r>
    </w:p>
    <w:p w:rsidR="00000000" w:rsidDel="00000000" w:rsidP="00000000" w:rsidRDefault="00000000" w:rsidRPr="00000000" w14:paraId="00000008">
      <w:pPr>
        <w:spacing w:line="276" w:lineRule="auto"/>
        <w:ind w:left="-720" w:right="-720" w:firstLine="0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080"/>
        <w:tblGridChange w:id="0">
          <w:tblGrid>
            <w:gridCol w:w="100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Patient Lift, Manual with sling, 450 lb max (E0630) 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firstLine="0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Sling type/size specification:_________________</w:t>
            </w:r>
          </w:p>
        </w:tc>
      </w:tr>
    </w:tbl>
    <w:p w:rsidR="00000000" w:rsidDel="00000000" w:rsidP="00000000" w:rsidRDefault="00000000" w:rsidRPr="00000000" w14:paraId="0000000B">
      <w:pPr>
        <w:spacing w:line="276" w:lineRule="auto"/>
        <w:ind w:left="-720" w:right="-720" w:firstLine="0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br w:type="textWrapping"/>
        <w:t xml:space="preserve">MEDICAL NECESSITY INFORMATION: Must also be supported in medical records, if applicable</w:t>
      </w:r>
    </w:p>
    <w:p w:rsidR="00000000" w:rsidDel="00000000" w:rsidP="00000000" w:rsidRDefault="00000000" w:rsidRPr="00000000" w14:paraId="0000000C">
      <w:pPr>
        <w:numPr>
          <w:ilvl w:val="0"/>
          <w:numId w:val="2"/>
        </w:numPr>
        <w:spacing w:line="276" w:lineRule="auto"/>
        <w:ind w:left="72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Is transfer between bed and a chair, wheelchair, or commode required?____YES____NO</w:t>
        <w:br w:type="textWrapping"/>
        <w:br w:type="textWrapping"/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AND</w:t>
        <w:br w:type="textWrapping"/>
      </w:r>
    </w:p>
    <w:p w:rsidR="00000000" w:rsidDel="00000000" w:rsidP="00000000" w:rsidRDefault="00000000" w:rsidRPr="00000000" w14:paraId="0000000D">
      <w:pPr>
        <w:numPr>
          <w:ilvl w:val="0"/>
          <w:numId w:val="2"/>
        </w:numPr>
        <w:spacing w:line="276" w:lineRule="auto"/>
        <w:ind w:left="720" w:right="-720" w:hanging="360"/>
        <w:jc w:val="left"/>
        <w:rPr>
          <w:rFonts w:ascii="Arial" w:cs="Arial" w:eastAsia="Arial" w:hAnsi="Arial"/>
          <w:sz w:val="22"/>
          <w:szCs w:val="22"/>
          <w:u w:val="no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u w:val="none"/>
          <w:rtl w:val="0"/>
        </w:rPr>
        <w:t xml:space="preserve"> Would the patient be bed confined without the use of a lift?</w:t>
        <w:tab/>
        <w:t xml:space="preserve">____YES____NO</w:t>
        <w:br w:type="textWrapping"/>
      </w:r>
    </w:p>
    <w:tbl>
      <w:tblPr>
        <w:tblStyle w:val="Table2"/>
        <w:tblW w:w="10680.0" w:type="dxa"/>
        <w:jc w:val="left"/>
        <w:tblInd w:w="-7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680"/>
        <w:tblGridChange w:id="0">
          <w:tblGrid>
            <w:gridCol w:w="1068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CERTIFICATION: </w:t>
            </w:r>
          </w:p>
          <w:p w:rsidR="00000000" w:rsidDel="00000000" w:rsidP="00000000" w:rsidRDefault="00000000" w:rsidRPr="00000000" w14:paraId="0000000F">
            <w:pPr>
              <w:widowControl w:val="0"/>
              <w:ind w:right="0"/>
              <w:jc w:val="left"/>
              <w:rPr>
                <w:rFonts w:ascii="Arial" w:cs="Arial" w:eastAsia="Arial" w:hAnsi="Arial"/>
                <w:i w:val="1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u w:val="none"/>
                <w:rtl w:val="0"/>
              </w:rPr>
              <w:t xml:space="preserve">I, the patient's treating provider, certify the medical necessity of these items for this patient and maintain medical records reflecting the medical justification and care provided.</w:t>
            </w:r>
          </w:p>
          <w:p w:rsidR="00000000" w:rsidDel="00000000" w:rsidP="00000000" w:rsidRDefault="00000000" w:rsidRPr="00000000" w14:paraId="00000010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Signature:_____________________________Date:___________NPI:_______________</w:t>
            </w:r>
          </w:p>
          <w:p w:rsidR="00000000" w:rsidDel="00000000" w:rsidP="00000000" w:rsidRDefault="00000000" w:rsidRPr="00000000" w14:paraId="00000011">
            <w:pPr>
              <w:widowControl w:val="0"/>
              <w:ind w:right="0"/>
              <w:jc w:val="left"/>
              <w:rPr>
                <w:rFonts w:ascii="Arial" w:cs="Arial" w:eastAsia="Arial" w:hAnsi="Arial"/>
                <w:sz w:val="22"/>
                <w:szCs w:val="22"/>
                <w:u w:val="no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widowControl w:val="0"/>
              <w:ind w:right="0"/>
              <w:jc w:val="left"/>
              <w:rPr>
                <w:rFonts w:ascii="Arial" w:cs="Arial" w:eastAsia="Arial" w:hAnsi="Arial"/>
                <w:b w:val="1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u w:val="none"/>
                <w:rtl w:val="0"/>
              </w:rPr>
              <w:t xml:space="preserve">Provider Name:________________________________Telephone:_________________________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3">
      <w:pPr>
        <w:spacing w:line="276" w:lineRule="auto"/>
        <w:ind w:left="-720" w:right="-720" w:firstLine="0"/>
        <w:jc w:val="left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5840" w:w="12240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Anton">
    <w:embedRegular w:fontKey="{00000000-0000-0000-0000-000000000000}" r:id="rId1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u w:val="none"/>
      </w:rPr>
      <mc:AlternateContent>
        <mc:Choice Requires="wpg">
          <w:drawing>
            <wp:inline distB="114300" distT="114300" distL="114300" distR="114300">
              <wp:extent cx="7772400" cy="733245"/>
              <wp:effectExtent b="0" l="0" r="0" t="0"/>
              <wp:docPr id="2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58825" y="2038975"/>
                        <a:ext cx="7772400" cy="733245"/>
                        <a:chOff x="58825" y="2038975"/>
                        <a:chExt cx="7561175" cy="696000"/>
                      </a:xfrm>
                    </wpg:grpSpPr>
                    <wps:wsp>
                      <wps:cNvSpPr/>
                      <wps:cNvPr id="3" name="Shape 3"/>
                      <wps:spPr>
                        <a:xfrm>
                          <a:off x="58825" y="2038975"/>
                          <a:ext cx="7620000" cy="696000"/>
                        </a:xfrm>
                        <a:prstGeom prst="triangle">
                          <a:avLst>
                            <a:gd fmla="val 50300" name="adj"/>
                          </a:avLst>
                        </a:prstGeom>
                        <a:solidFill>
                          <a:srgbClr val="E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  <wps:wsp>
                      <wps:cNvSpPr txBox="1"/>
                      <wps:cNvPr id="4" name="Shape 4"/>
                      <wps:spPr>
                        <a:xfrm>
                          <a:off x="2360725" y="2102875"/>
                          <a:ext cx="3016200" cy="632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780 US HWy 1 Suite 100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Vero Beach, FL 32962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P:772-226-7700  F: 888-908-8578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nton" w:cs="Anton" w:eastAsia="Anton" w:hAnsi="Anton"/>
                                <w:b w:val="0"/>
                                <w:i w:val="0"/>
                                <w:smallCaps w:val="0"/>
                                <w:strike w:val="0"/>
                                <w:color w:val="ffffff"/>
                                <w:sz w:val="18"/>
                                <w:vertAlign w:val="baseline"/>
                              </w:rPr>
                              <w:t xml:space="preserve">info@baileysmedical.com</w:t>
                            </w: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wpg:wg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7772400" cy="733245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772400" cy="733245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tabs>
        <w:tab w:val="center" w:leader="none" w:pos="4680"/>
        <w:tab w:val="right" w:leader="none" w:pos="9360"/>
      </w:tabs>
      <w:jc w:val="center"/>
      <w:rPr>
        <w:color w:val="cc0000"/>
      </w:rPr>
    </w:pPr>
    <w:bookmarkStart w:colFirst="0" w:colLast="0" w:name="_gjdgxs" w:id="0"/>
    <w:bookmarkEnd w:id="0"/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114300" distT="114300" distL="114300" distR="114300" hidden="0" layoutInCell="1" locked="0" relativeHeight="0" simplePos="0">
          <wp:simplePos x="0" y="0"/>
          <wp:positionH relativeFrom="column">
            <wp:posOffset>-828674</wp:posOffset>
          </wp:positionH>
          <wp:positionV relativeFrom="paragraph">
            <wp:posOffset>114300</wp:posOffset>
          </wp:positionV>
          <wp:extent cx="1338263" cy="1045998"/>
          <wp:effectExtent b="0" l="0" r="0" t="0"/>
          <wp:wrapNone/>
          <wp:docPr id="3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338263" cy="10459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b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b w:val="1"/>
        <w:color w:val="f20505"/>
        <w:sz w:val="46"/>
        <w:szCs w:val="46"/>
        <w:u w:val="none"/>
        <w:rtl w:val="0"/>
      </w:rPr>
      <w:t xml:space="preserve"> </w:t>
    </w:r>
    <w:r w:rsidDel="00000000" w:rsidR="00000000" w:rsidRPr="00000000">
      <w:rPr>
        <w:rFonts w:ascii="Anton" w:cs="Anton" w:eastAsia="Anton" w:hAnsi="Anton"/>
        <w:b w:val="1"/>
        <w:color w:val="f20505"/>
        <w:sz w:val="44"/>
        <w:szCs w:val="44"/>
        <w:u w:val="none"/>
        <w:rtl w:val="0"/>
      </w:rPr>
      <w:t xml:space="preserve">Bailey’s Medical Equipment and Supplies</w:t>
    </w:r>
  </w:p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680"/>
        <w:tab w:val="right" w:leader="none" w:pos="9360"/>
      </w:tabs>
      <w:spacing w:after="0" w:before="0" w:line="240" w:lineRule="auto"/>
      <w:ind w:left="-1440" w:right="180" w:firstLine="0"/>
      <w:jc w:val="right"/>
      <w:rPr>
        <w:rFonts w:ascii="Anton" w:cs="Anton" w:eastAsia="Anton" w:hAnsi="Anton"/>
        <w:i w:val="1"/>
        <w:color w:val="f20505"/>
        <w:sz w:val="44"/>
        <w:szCs w:val="44"/>
        <w:u w:val="none"/>
      </w:rPr>
    </w:pPr>
    <w:r w:rsidDel="00000000" w:rsidR="00000000" w:rsidRPr="00000000">
      <w:rPr>
        <w:rFonts w:ascii="Anton" w:cs="Anton" w:eastAsia="Anton" w:hAnsi="Anton"/>
        <w:i w:val="1"/>
        <w:color w:val="f20505"/>
        <w:sz w:val="44"/>
        <w:szCs w:val="44"/>
        <w:u w:val="none"/>
        <w:rtl w:val="0"/>
      </w:rPr>
      <w:t xml:space="preserve">“Where patient care is our #1 concern!”</w:t>
    </w:r>
  </w:p>
  <w:p w:rsidR="00000000" w:rsidDel="00000000" w:rsidP="00000000" w:rsidRDefault="00000000" w:rsidRPr="00000000" w14:paraId="00000017">
    <w:pPr>
      <w:rPr>
        <w:rFonts w:ascii="Arial" w:cs="Arial" w:eastAsia="Arial" w:hAnsi="Arial"/>
        <w:sz w:val="22"/>
        <w:szCs w:val="22"/>
        <w:u w:val="none"/>
      </w:rPr>
    </w:pPr>
    <w:bookmarkStart w:colFirst="0" w:colLast="0" w:name="_6dw5zw5zw413" w:id="1"/>
    <w:bookmarkEnd w:id="1"/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CnPr/>
                    <wps:spPr>
                      <a:xfrm>
                        <a:off x="717925" y="1278500"/>
                        <a:ext cx="5782800" cy="9900"/>
                      </a:xfrm>
                      <a:prstGeom prst="straightConnector1">
                        <a:avLst/>
                      </a:prstGeom>
                      <a:noFill/>
                      <a:ln cap="flat" cmpd="sng" w="9525">
                        <a:solidFill>
                          <a:srgbClr val="E90505"/>
                        </a:solidFill>
                        <a:prstDash val="solid"/>
                        <a:round/>
                        <a:headEnd len="med" w="med" type="none"/>
                        <a:tailEnd len="med" w="med" type="none"/>
                      </a:ln>
                    </wps:spPr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114300" distT="114300" distL="114300" distR="114300" hidden="0" layoutInCell="1" locked="0" relativeHeight="0" simplePos="0">
              <wp:simplePos x="0" y="0"/>
              <wp:positionH relativeFrom="column">
                <wp:posOffset>-914399</wp:posOffset>
              </wp:positionH>
              <wp:positionV relativeFrom="paragraph">
                <wp:posOffset>171450</wp:posOffset>
              </wp:positionV>
              <wp:extent cx="7909560" cy="37004"/>
              <wp:effectExtent b="0" l="0" r="0" t="0"/>
              <wp:wrapNone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909560" cy="37004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8">
    <w:pPr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right="1440"/>
      <w:rPr>
        <w:rFonts w:ascii="Arial" w:cs="Arial" w:eastAsia="Arial" w:hAnsi="Arial"/>
        <w:sz w:val="22"/>
        <w:szCs w:val="22"/>
      </w:rPr>
    </w:pPr>
    <w:bookmarkStart w:colFirst="0" w:colLast="0" w:name="_mtmes2su5czr" w:id="2"/>
    <w:bookmarkEnd w:id="2"/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4"/>
        <w:szCs w:val="24"/>
        <w:u w:val="single"/>
        <w:lang w:val="en-US"/>
      </w:rPr>
    </w:rPrDefault>
    <w:pPrDefault>
      <w:pPr>
        <w:ind w:right="1440"/>
        <w:jc w:val="center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Anton-regular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